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5A" w:rsidRDefault="0055731F" w:rsidP="0055731F">
      <w:pPr>
        <w:pStyle w:val="NoSpacing"/>
        <w:jc w:val="both"/>
        <w:rPr>
          <w:sz w:val="24"/>
          <w:szCs w:val="24"/>
        </w:rPr>
      </w:pPr>
      <w:r>
        <w:rPr>
          <w:sz w:val="24"/>
          <w:szCs w:val="24"/>
        </w:rPr>
        <w:t>Acting Chairman Brown called the regular meeting of the Butler Planning Board for June 21, 2018 to order followed by a Pledge to the Flag.  Chairman noted that this meeting is being held in conformance with the Sunshine Law Requirements having been duly advertised in the local newspaper and posted at Borough Hall.</w:t>
      </w:r>
    </w:p>
    <w:p w:rsidR="0055731F" w:rsidRDefault="0055731F" w:rsidP="0055731F">
      <w:pPr>
        <w:pStyle w:val="NoSpacing"/>
        <w:jc w:val="both"/>
        <w:rPr>
          <w:sz w:val="24"/>
          <w:szCs w:val="24"/>
        </w:rPr>
      </w:pPr>
    </w:p>
    <w:p w:rsidR="0055731F" w:rsidRPr="0055731F" w:rsidRDefault="0055731F" w:rsidP="0055731F">
      <w:pPr>
        <w:pStyle w:val="NoSpacing"/>
        <w:jc w:val="both"/>
        <w:rPr>
          <w:b/>
          <w:sz w:val="24"/>
          <w:szCs w:val="24"/>
        </w:rPr>
      </w:pPr>
      <w:r w:rsidRPr="0055731F">
        <w:rPr>
          <w:b/>
          <w:sz w:val="24"/>
          <w:szCs w:val="24"/>
        </w:rPr>
        <w:t>ROLL CALL:</w:t>
      </w:r>
    </w:p>
    <w:p w:rsidR="0055731F" w:rsidRDefault="0055731F" w:rsidP="0055731F">
      <w:pPr>
        <w:pStyle w:val="NoSpacing"/>
        <w:jc w:val="both"/>
        <w:rPr>
          <w:sz w:val="24"/>
          <w:szCs w:val="24"/>
        </w:rPr>
      </w:pPr>
      <w:r>
        <w:rPr>
          <w:sz w:val="24"/>
          <w:szCs w:val="24"/>
        </w:rPr>
        <w:t xml:space="preserve">Present:  Donnelly, Hauck, Brown, Grygus, Nargiso </w:t>
      </w:r>
    </w:p>
    <w:p w:rsidR="0055731F" w:rsidRDefault="0055731F" w:rsidP="0055731F">
      <w:pPr>
        <w:pStyle w:val="NoSpacing"/>
        <w:jc w:val="both"/>
        <w:rPr>
          <w:sz w:val="24"/>
          <w:szCs w:val="24"/>
        </w:rPr>
      </w:pPr>
      <w:r>
        <w:rPr>
          <w:sz w:val="24"/>
          <w:szCs w:val="24"/>
        </w:rPr>
        <w:t>Absent:   Roche, excused, Veneziano, excused, Alviene, excused, Vath, excused, Fox, excused</w:t>
      </w:r>
    </w:p>
    <w:p w:rsidR="0055731F" w:rsidRPr="0055731F" w:rsidRDefault="0055731F" w:rsidP="0055731F">
      <w:pPr>
        <w:pStyle w:val="NoSpacing"/>
        <w:jc w:val="both"/>
        <w:rPr>
          <w:b/>
          <w:sz w:val="24"/>
          <w:szCs w:val="24"/>
        </w:rPr>
      </w:pPr>
    </w:p>
    <w:p w:rsidR="0055731F" w:rsidRPr="0055731F" w:rsidRDefault="0055731F" w:rsidP="0055731F">
      <w:pPr>
        <w:pStyle w:val="NoSpacing"/>
        <w:jc w:val="both"/>
        <w:rPr>
          <w:b/>
          <w:sz w:val="24"/>
          <w:szCs w:val="24"/>
        </w:rPr>
      </w:pPr>
      <w:r w:rsidRPr="0055731F">
        <w:rPr>
          <w:b/>
          <w:sz w:val="24"/>
          <w:szCs w:val="24"/>
        </w:rPr>
        <w:t>BOARD CORRESPONDENCE</w:t>
      </w:r>
    </w:p>
    <w:p w:rsidR="0055731F" w:rsidRDefault="0055731F" w:rsidP="0055731F">
      <w:pPr>
        <w:pStyle w:val="NoSpacing"/>
        <w:jc w:val="both"/>
        <w:rPr>
          <w:sz w:val="24"/>
          <w:szCs w:val="24"/>
        </w:rPr>
      </w:pPr>
    </w:p>
    <w:p w:rsidR="0055731F" w:rsidRDefault="0055731F" w:rsidP="0055731F">
      <w:pPr>
        <w:pStyle w:val="NoSpacing"/>
        <w:jc w:val="both"/>
        <w:rPr>
          <w:sz w:val="24"/>
          <w:szCs w:val="24"/>
        </w:rPr>
      </w:pPr>
      <w:r>
        <w:rPr>
          <w:sz w:val="24"/>
          <w:szCs w:val="24"/>
        </w:rPr>
        <w:t>Letter received from D’Angelo &amp; D’Angelo, Esq. dated May 17, 2018</w:t>
      </w:r>
    </w:p>
    <w:p w:rsidR="0055731F" w:rsidRDefault="0055731F" w:rsidP="0055731F">
      <w:pPr>
        <w:pStyle w:val="NoSpacing"/>
        <w:jc w:val="both"/>
        <w:rPr>
          <w:sz w:val="24"/>
          <w:szCs w:val="24"/>
        </w:rPr>
      </w:pPr>
    </w:p>
    <w:p w:rsidR="0055731F" w:rsidRDefault="0055731F" w:rsidP="0055731F">
      <w:pPr>
        <w:pStyle w:val="NoSpacing"/>
        <w:jc w:val="both"/>
        <w:rPr>
          <w:sz w:val="24"/>
          <w:szCs w:val="24"/>
        </w:rPr>
      </w:pPr>
      <w:r>
        <w:rPr>
          <w:sz w:val="24"/>
          <w:szCs w:val="24"/>
        </w:rPr>
        <w:t xml:space="preserve">Letter was to inform the board that application 17-195V – Samuel Gabbia, 95 Kiel Avenue, Block 47 Lot 3 has officially withdrawn his application before the board.  </w:t>
      </w:r>
    </w:p>
    <w:p w:rsidR="0055731F" w:rsidRDefault="0055731F" w:rsidP="0055731F">
      <w:pPr>
        <w:pStyle w:val="NoSpacing"/>
        <w:jc w:val="both"/>
        <w:rPr>
          <w:sz w:val="24"/>
          <w:szCs w:val="24"/>
        </w:rPr>
      </w:pPr>
    </w:p>
    <w:p w:rsidR="0055731F" w:rsidRDefault="0055731F" w:rsidP="0055731F">
      <w:pPr>
        <w:pStyle w:val="NoSpacing"/>
        <w:jc w:val="both"/>
        <w:rPr>
          <w:sz w:val="24"/>
          <w:szCs w:val="24"/>
        </w:rPr>
      </w:pPr>
      <w:r>
        <w:rPr>
          <w:sz w:val="24"/>
          <w:szCs w:val="24"/>
        </w:rPr>
        <w:t>Motion to Dismiss:</w:t>
      </w:r>
    </w:p>
    <w:p w:rsidR="0055731F" w:rsidRDefault="0055731F" w:rsidP="0055731F">
      <w:pPr>
        <w:pStyle w:val="NoSpacing"/>
        <w:jc w:val="both"/>
        <w:rPr>
          <w:sz w:val="24"/>
          <w:szCs w:val="24"/>
        </w:rPr>
      </w:pPr>
      <w:r>
        <w:rPr>
          <w:sz w:val="24"/>
          <w:szCs w:val="24"/>
        </w:rPr>
        <w:t>Motion:  Donnelly</w:t>
      </w:r>
    </w:p>
    <w:p w:rsidR="0055731F" w:rsidRDefault="0055731F" w:rsidP="0055731F">
      <w:pPr>
        <w:pStyle w:val="NoSpacing"/>
        <w:jc w:val="both"/>
        <w:rPr>
          <w:sz w:val="24"/>
          <w:szCs w:val="24"/>
        </w:rPr>
      </w:pPr>
      <w:r>
        <w:rPr>
          <w:sz w:val="24"/>
          <w:szCs w:val="24"/>
        </w:rPr>
        <w:t>Second:  Grygus</w:t>
      </w:r>
    </w:p>
    <w:p w:rsidR="0055731F" w:rsidRDefault="0055731F" w:rsidP="0055731F">
      <w:pPr>
        <w:pStyle w:val="NoSpacing"/>
        <w:jc w:val="both"/>
        <w:rPr>
          <w:sz w:val="24"/>
          <w:szCs w:val="24"/>
        </w:rPr>
      </w:pPr>
      <w:r>
        <w:rPr>
          <w:sz w:val="24"/>
          <w:szCs w:val="24"/>
        </w:rPr>
        <w:t>Voted Aye:  Donnelly, Hauck, Brown, Nargiso</w:t>
      </w:r>
    </w:p>
    <w:p w:rsidR="0055731F" w:rsidRDefault="0055731F" w:rsidP="0055731F">
      <w:pPr>
        <w:pStyle w:val="NoSpacing"/>
        <w:jc w:val="both"/>
        <w:rPr>
          <w:sz w:val="24"/>
          <w:szCs w:val="24"/>
        </w:rPr>
      </w:pPr>
      <w:r>
        <w:rPr>
          <w:sz w:val="24"/>
          <w:szCs w:val="24"/>
        </w:rPr>
        <w:t>Voted Nay:  None</w:t>
      </w:r>
    </w:p>
    <w:p w:rsidR="0055731F" w:rsidRDefault="0055731F" w:rsidP="0055731F">
      <w:pPr>
        <w:pStyle w:val="NoSpacing"/>
        <w:jc w:val="both"/>
        <w:rPr>
          <w:sz w:val="24"/>
          <w:szCs w:val="24"/>
        </w:rPr>
      </w:pPr>
    </w:p>
    <w:p w:rsidR="0055731F" w:rsidRPr="004F379D" w:rsidRDefault="0055731F" w:rsidP="0055731F">
      <w:pPr>
        <w:pStyle w:val="NoSpacing"/>
        <w:jc w:val="both"/>
        <w:rPr>
          <w:b/>
          <w:sz w:val="24"/>
          <w:szCs w:val="24"/>
        </w:rPr>
      </w:pPr>
      <w:r w:rsidRPr="004F379D">
        <w:rPr>
          <w:b/>
          <w:sz w:val="24"/>
          <w:szCs w:val="24"/>
        </w:rPr>
        <w:t>CASES TO BE HEARD:</w:t>
      </w:r>
    </w:p>
    <w:p w:rsidR="0055731F" w:rsidRDefault="0055731F" w:rsidP="0055731F">
      <w:pPr>
        <w:pStyle w:val="NoSpacing"/>
        <w:jc w:val="both"/>
        <w:rPr>
          <w:sz w:val="24"/>
          <w:szCs w:val="24"/>
        </w:rPr>
      </w:pPr>
    </w:p>
    <w:p w:rsidR="0055731F" w:rsidRDefault="0055731F" w:rsidP="0055731F">
      <w:pPr>
        <w:pStyle w:val="NoSpacing"/>
        <w:jc w:val="both"/>
        <w:rPr>
          <w:sz w:val="24"/>
          <w:szCs w:val="24"/>
        </w:rPr>
      </w:pPr>
      <w:r>
        <w:rPr>
          <w:sz w:val="24"/>
          <w:szCs w:val="24"/>
        </w:rPr>
        <w:t>NC18-61</w:t>
      </w:r>
      <w:r>
        <w:rPr>
          <w:sz w:val="24"/>
          <w:szCs w:val="24"/>
        </w:rPr>
        <w:tab/>
        <w:t>Bergen Middlesex LLC</w:t>
      </w:r>
    </w:p>
    <w:p w:rsidR="0055731F" w:rsidRDefault="0055731F" w:rsidP="0055731F">
      <w:pPr>
        <w:pStyle w:val="NoSpacing"/>
        <w:jc w:val="both"/>
        <w:rPr>
          <w:sz w:val="24"/>
          <w:szCs w:val="24"/>
        </w:rPr>
      </w:pPr>
      <w:r>
        <w:rPr>
          <w:sz w:val="24"/>
          <w:szCs w:val="24"/>
        </w:rPr>
        <w:tab/>
      </w:r>
      <w:r>
        <w:rPr>
          <w:sz w:val="24"/>
          <w:szCs w:val="24"/>
        </w:rPr>
        <w:tab/>
        <w:t>6 Center Street</w:t>
      </w:r>
    </w:p>
    <w:p w:rsidR="0055731F" w:rsidRDefault="0055731F" w:rsidP="0055731F">
      <w:pPr>
        <w:pStyle w:val="NoSpacing"/>
        <w:jc w:val="both"/>
        <w:rPr>
          <w:sz w:val="24"/>
          <w:szCs w:val="24"/>
        </w:rPr>
      </w:pPr>
      <w:r>
        <w:rPr>
          <w:sz w:val="24"/>
          <w:szCs w:val="24"/>
        </w:rPr>
        <w:tab/>
      </w:r>
      <w:r>
        <w:rPr>
          <w:sz w:val="24"/>
          <w:szCs w:val="24"/>
        </w:rPr>
        <w:tab/>
        <w:t>Block 37.01 Lot 45</w:t>
      </w:r>
    </w:p>
    <w:p w:rsidR="0055731F" w:rsidRDefault="0055731F" w:rsidP="0055731F">
      <w:pPr>
        <w:pStyle w:val="NoSpacing"/>
        <w:jc w:val="both"/>
        <w:rPr>
          <w:sz w:val="24"/>
          <w:szCs w:val="24"/>
        </w:rPr>
      </w:pPr>
    </w:p>
    <w:p w:rsidR="0055731F" w:rsidRDefault="00CF2204" w:rsidP="0055731F">
      <w:pPr>
        <w:pStyle w:val="NoSpacing"/>
        <w:jc w:val="both"/>
        <w:rPr>
          <w:sz w:val="24"/>
          <w:szCs w:val="24"/>
        </w:rPr>
      </w:pPr>
      <w:r>
        <w:rPr>
          <w:sz w:val="24"/>
          <w:szCs w:val="24"/>
        </w:rPr>
        <w:t xml:space="preserve">David Dixon, Esq of Feeney &amp; Dixon </w:t>
      </w:r>
    </w:p>
    <w:p w:rsidR="00CF2204" w:rsidRDefault="00CF2204" w:rsidP="0055731F">
      <w:pPr>
        <w:pStyle w:val="NoSpacing"/>
        <w:jc w:val="both"/>
        <w:rPr>
          <w:sz w:val="24"/>
          <w:szCs w:val="24"/>
        </w:rPr>
      </w:pPr>
    </w:p>
    <w:p w:rsidR="00CF2204" w:rsidRDefault="00CF2204" w:rsidP="0055731F">
      <w:pPr>
        <w:pStyle w:val="NoSpacing"/>
        <w:jc w:val="both"/>
        <w:rPr>
          <w:sz w:val="24"/>
          <w:szCs w:val="24"/>
        </w:rPr>
      </w:pPr>
      <w:r>
        <w:rPr>
          <w:sz w:val="24"/>
          <w:szCs w:val="24"/>
        </w:rPr>
        <w:t>Application is in order and applicant may proceed</w:t>
      </w:r>
    </w:p>
    <w:p w:rsidR="00CF2204" w:rsidRDefault="00CF2204" w:rsidP="0055731F">
      <w:pPr>
        <w:pStyle w:val="NoSpacing"/>
        <w:jc w:val="both"/>
        <w:rPr>
          <w:sz w:val="24"/>
          <w:szCs w:val="24"/>
        </w:rPr>
      </w:pPr>
    </w:p>
    <w:p w:rsidR="00CF2204" w:rsidRDefault="00CF2204" w:rsidP="0055731F">
      <w:pPr>
        <w:pStyle w:val="NoSpacing"/>
        <w:jc w:val="both"/>
        <w:rPr>
          <w:sz w:val="24"/>
          <w:szCs w:val="24"/>
        </w:rPr>
      </w:pPr>
      <w:r>
        <w:rPr>
          <w:sz w:val="24"/>
          <w:szCs w:val="24"/>
        </w:rPr>
        <w:t xml:space="preserve">Mr. Dixon stated his client is attempting to receive the approval of the board for a certificate certifying that the property contained a legal two single family homes on one lot prior to the adoption of the ordinance.  </w:t>
      </w:r>
    </w:p>
    <w:p w:rsidR="004F379D" w:rsidRDefault="004F379D" w:rsidP="0055731F">
      <w:pPr>
        <w:pStyle w:val="NoSpacing"/>
        <w:jc w:val="both"/>
        <w:rPr>
          <w:sz w:val="24"/>
          <w:szCs w:val="24"/>
        </w:rPr>
      </w:pPr>
    </w:p>
    <w:p w:rsidR="004F379D" w:rsidRDefault="004F379D" w:rsidP="0055731F">
      <w:pPr>
        <w:pStyle w:val="NoSpacing"/>
        <w:jc w:val="both"/>
        <w:rPr>
          <w:sz w:val="24"/>
          <w:szCs w:val="24"/>
        </w:rPr>
      </w:pPr>
      <w:r>
        <w:rPr>
          <w:sz w:val="24"/>
          <w:szCs w:val="24"/>
        </w:rPr>
        <w:t xml:space="preserve">Mr. Brown, Chairman of the Non-Conformity Committee stated that it is shown in the Master Plan and on the map of the town, showing the two units on that particular lot.  Mr. Dixon is correct that this is a pre-existing situation.  </w:t>
      </w:r>
    </w:p>
    <w:p w:rsidR="004F379D" w:rsidRDefault="004F379D" w:rsidP="0055731F">
      <w:pPr>
        <w:pStyle w:val="NoSpacing"/>
        <w:jc w:val="both"/>
        <w:rPr>
          <w:sz w:val="24"/>
          <w:szCs w:val="24"/>
        </w:rPr>
      </w:pPr>
    </w:p>
    <w:p w:rsidR="004F379D" w:rsidRDefault="004F379D" w:rsidP="0055731F">
      <w:pPr>
        <w:pStyle w:val="NoSpacing"/>
        <w:jc w:val="both"/>
        <w:rPr>
          <w:sz w:val="24"/>
          <w:szCs w:val="24"/>
        </w:rPr>
      </w:pPr>
      <w:r>
        <w:rPr>
          <w:sz w:val="24"/>
          <w:szCs w:val="24"/>
        </w:rPr>
        <w:t>Public portion opened up by motion</w:t>
      </w:r>
    </w:p>
    <w:p w:rsidR="004F379D" w:rsidRDefault="004F379D" w:rsidP="0055731F">
      <w:pPr>
        <w:pStyle w:val="NoSpacing"/>
        <w:jc w:val="both"/>
        <w:rPr>
          <w:sz w:val="24"/>
          <w:szCs w:val="24"/>
        </w:rPr>
      </w:pPr>
    </w:p>
    <w:p w:rsidR="004F379D" w:rsidRDefault="004F379D" w:rsidP="0055731F">
      <w:pPr>
        <w:pStyle w:val="NoSpacing"/>
        <w:jc w:val="both"/>
        <w:rPr>
          <w:sz w:val="24"/>
          <w:szCs w:val="24"/>
        </w:rPr>
      </w:pPr>
      <w:r>
        <w:rPr>
          <w:sz w:val="24"/>
          <w:szCs w:val="24"/>
        </w:rPr>
        <w:t>Nardia Cartelli – 16 Center Street</w:t>
      </w:r>
    </w:p>
    <w:p w:rsidR="004F379D" w:rsidRDefault="004F379D" w:rsidP="0055731F">
      <w:pPr>
        <w:pStyle w:val="NoSpacing"/>
        <w:jc w:val="both"/>
        <w:rPr>
          <w:sz w:val="24"/>
          <w:szCs w:val="24"/>
        </w:rPr>
      </w:pPr>
      <w:r>
        <w:rPr>
          <w:sz w:val="24"/>
          <w:szCs w:val="24"/>
        </w:rPr>
        <w:t>Questions regarding the use of the property and if it will remain the same as it is now</w:t>
      </w:r>
    </w:p>
    <w:p w:rsidR="004F379D" w:rsidRDefault="004F379D" w:rsidP="0055731F">
      <w:pPr>
        <w:pStyle w:val="NoSpacing"/>
        <w:jc w:val="both"/>
        <w:rPr>
          <w:sz w:val="24"/>
          <w:szCs w:val="24"/>
        </w:rPr>
      </w:pPr>
    </w:p>
    <w:p w:rsidR="004F379D" w:rsidRDefault="004F379D" w:rsidP="0055731F">
      <w:pPr>
        <w:pStyle w:val="NoSpacing"/>
        <w:jc w:val="both"/>
        <w:rPr>
          <w:sz w:val="24"/>
          <w:szCs w:val="24"/>
        </w:rPr>
      </w:pPr>
      <w:r>
        <w:rPr>
          <w:sz w:val="24"/>
          <w:szCs w:val="24"/>
        </w:rPr>
        <w:t>Public portion closed by motion</w:t>
      </w:r>
    </w:p>
    <w:p w:rsidR="004F379D" w:rsidRDefault="004F379D" w:rsidP="0055731F">
      <w:pPr>
        <w:pStyle w:val="NoSpacing"/>
        <w:jc w:val="both"/>
        <w:rPr>
          <w:sz w:val="24"/>
          <w:szCs w:val="24"/>
        </w:rPr>
      </w:pPr>
    </w:p>
    <w:p w:rsidR="004F379D" w:rsidRDefault="00957EC1" w:rsidP="0055731F">
      <w:pPr>
        <w:pStyle w:val="NoSpacing"/>
        <w:jc w:val="both"/>
        <w:rPr>
          <w:sz w:val="24"/>
          <w:szCs w:val="24"/>
        </w:rPr>
      </w:pPr>
      <w:r>
        <w:rPr>
          <w:sz w:val="24"/>
          <w:szCs w:val="24"/>
        </w:rPr>
        <w:t xml:space="preserve">Motion to approve as presented:  </w:t>
      </w:r>
    </w:p>
    <w:p w:rsidR="004F379D" w:rsidRDefault="004F379D" w:rsidP="0055731F">
      <w:pPr>
        <w:pStyle w:val="NoSpacing"/>
        <w:jc w:val="both"/>
        <w:rPr>
          <w:sz w:val="24"/>
          <w:szCs w:val="24"/>
        </w:rPr>
      </w:pPr>
      <w:r>
        <w:rPr>
          <w:sz w:val="24"/>
          <w:szCs w:val="24"/>
        </w:rPr>
        <w:t>Motion:  Nargiso</w:t>
      </w:r>
    </w:p>
    <w:p w:rsidR="004F379D" w:rsidRDefault="004F379D" w:rsidP="0055731F">
      <w:pPr>
        <w:pStyle w:val="NoSpacing"/>
        <w:jc w:val="both"/>
        <w:rPr>
          <w:sz w:val="24"/>
          <w:szCs w:val="24"/>
        </w:rPr>
      </w:pPr>
      <w:r>
        <w:rPr>
          <w:sz w:val="24"/>
          <w:szCs w:val="24"/>
        </w:rPr>
        <w:t>Second:  Hauck</w:t>
      </w:r>
    </w:p>
    <w:p w:rsidR="004F379D" w:rsidRDefault="004F379D" w:rsidP="0055731F">
      <w:pPr>
        <w:pStyle w:val="NoSpacing"/>
        <w:jc w:val="both"/>
        <w:rPr>
          <w:sz w:val="24"/>
          <w:szCs w:val="24"/>
        </w:rPr>
      </w:pPr>
      <w:r>
        <w:rPr>
          <w:sz w:val="24"/>
          <w:szCs w:val="24"/>
        </w:rPr>
        <w:t>Voted Aye:  Donnelly, Hauck, Grygus, Nargiso, Brown</w:t>
      </w:r>
    </w:p>
    <w:p w:rsidR="004F379D" w:rsidRDefault="004F379D" w:rsidP="0055731F">
      <w:pPr>
        <w:pStyle w:val="NoSpacing"/>
        <w:jc w:val="both"/>
        <w:rPr>
          <w:sz w:val="24"/>
          <w:szCs w:val="24"/>
        </w:rPr>
      </w:pPr>
      <w:r>
        <w:rPr>
          <w:sz w:val="24"/>
          <w:szCs w:val="24"/>
        </w:rPr>
        <w:t>Voted Nay:  None</w:t>
      </w:r>
    </w:p>
    <w:p w:rsidR="004F379D" w:rsidRDefault="004F379D" w:rsidP="0055731F">
      <w:pPr>
        <w:pStyle w:val="NoSpacing"/>
        <w:jc w:val="both"/>
        <w:rPr>
          <w:sz w:val="24"/>
          <w:szCs w:val="24"/>
        </w:rPr>
      </w:pPr>
    </w:p>
    <w:p w:rsidR="004F379D" w:rsidRDefault="004F379D" w:rsidP="0055731F">
      <w:pPr>
        <w:pStyle w:val="NoSpacing"/>
        <w:jc w:val="both"/>
        <w:rPr>
          <w:sz w:val="24"/>
          <w:szCs w:val="24"/>
        </w:rPr>
      </w:pPr>
      <w:r>
        <w:rPr>
          <w:sz w:val="24"/>
          <w:szCs w:val="24"/>
        </w:rPr>
        <w:t>NC18-62</w:t>
      </w:r>
      <w:r>
        <w:rPr>
          <w:sz w:val="24"/>
          <w:szCs w:val="24"/>
        </w:rPr>
        <w:tab/>
        <w:t>Wayne Stickle and Kenneth Stickle</w:t>
      </w:r>
    </w:p>
    <w:p w:rsidR="004F379D" w:rsidRDefault="004F379D" w:rsidP="0055731F">
      <w:pPr>
        <w:pStyle w:val="NoSpacing"/>
        <w:jc w:val="both"/>
        <w:rPr>
          <w:sz w:val="24"/>
          <w:szCs w:val="24"/>
        </w:rPr>
      </w:pPr>
      <w:r>
        <w:rPr>
          <w:sz w:val="24"/>
          <w:szCs w:val="24"/>
        </w:rPr>
        <w:tab/>
      </w:r>
      <w:r>
        <w:rPr>
          <w:sz w:val="24"/>
          <w:szCs w:val="24"/>
        </w:rPr>
        <w:tab/>
        <w:t>25 Roosevelt Ave</w:t>
      </w:r>
    </w:p>
    <w:p w:rsidR="004F379D" w:rsidRDefault="004F379D" w:rsidP="0055731F">
      <w:pPr>
        <w:pStyle w:val="NoSpacing"/>
        <w:jc w:val="both"/>
        <w:rPr>
          <w:sz w:val="24"/>
          <w:szCs w:val="24"/>
        </w:rPr>
      </w:pPr>
      <w:r>
        <w:rPr>
          <w:sz w:val="24"/>
          <w:szCs w:val="24"/>
        </w:rPr>
        <w:tab/>
      </w:r>
      <w:r>
        <w:rPr>
          <w:sz w:val="24"/>
          <w:szCs w:val="24"/>
        </w:rPr>
        <w:tab/>
        <w:t>Block 50 Lot 31</w:t>
      </w:r>
    </w:p>
    <w:p w:rsidR="004F379D" w:rsidRDefault="004F379D" w:rsidP="0055731F">
      <w:pPr>
        <w:pStyle w:val="NoSpacing"/>
        <w:jc w:val="both"/>
        <w:rPr>
          <w:sz w:val="24"/>
          <w:szCs w:val="24"/>
        </w:rPr>
      </w:pPr>
    </w:p>
    <w:p w:rsidR="004F379D" w:rsidRDefault="004F379D" w:rsidP="0055731F">
      <w:pPr>
        <w:pStyle w:val="NoSpacing"/>
        <w:jc w:val="both"/>
        <w:rPr>
          <w:sz w:val="24"/>
          <w:szCs w:val="24"/>
        </w:rPr>
      </w:pPr>
      <w:r>
        <w:rPr>
          <w:sz w:val="24"/>
          <w:szCs w:val="24"/>
        </w:rPr>
        <w:t xml:space="preserve">Applicant represented by Tom Hayes Law Firm of </w:t>
      </w:r>
      <w:r w:rsidR="00C17321">
        <w:rPr>
          <w:sz w:val="24"/>
          <w:szCs w:val="24"/>
        </w:rPr>
        <w:t>Jonathon Fahey, West Milford</w:t>
      </w:r>
    </w:p>
    <w:p w:rsidR="00C17321" w:rsidRDefault="00C17321" w:rsidP="0055731F">
      <w:pPr>
        <w:pStyle w:val="NoSpacing"/>
        <w:jc w:val="both"/>
        <w:rPr>
          <w:sz w:val="24"/>
          <w:szCs w:val="24"/>
        </w:rPr>
      </w:pPr>
    </w:p>
    <w:p w:rsidR="00C17321" w:rsidRDefault="00C17321" w:rsidP="0055731F">
      <w:pPr>
        <w:pStyle w:val="NoSpacing"/>
        <w:jc w:val="both"/>
        <w:rPr>
          <w:sz w:val="24"/>
          <w:szCs w:val="24"/>
        </w:rPr>
      </w:pPr>
      <w:r>
        <w:rPr>
          <w:sz w:val="24"/>
          <w:szCs w:val="24"/>
        </w:rPr>
        <w:t>Notices are in order and applicant can proceed</w:t>
      </w:r>
    </w:p>
    <w:p w:rsidR="00C17321" w:rsidRDefault="00C17321" w:rsidP="0055731F">
      <w:pPr>
        <w:pStyle w:val="NoSpacing"/>
        <w:jc w:val="both"/>
        <w:rPr>
          <w:sz w:val="24"/>
          <w:szCs w:val="24"/>
        </w:rPr>
      </w:pPr>
    </w:p>
    <w:p w:rsidR="00C17321" w:rsidRDefault="00C17321" w:rsidP="0055731F">
      <w:pPr>
        <w:pStyle w:val="NoSpacing"/>
        <w:jc w:val="both"/>
        <w:rPr>
          <w:sz w:val="24"/>
          <w:szCs w:val="24"/>
        </w:rPr>
      </w:pPr>
      <w:r>
        <w:rPr>
          <w:sz w:val="24"/>
          <w:szCs w:val="24"/>
        </w:rPr>
        <w:t xml:space="preserve">Mr. Hayes is before the board for the issuance of a certificate certifying that the property contained a legal two family use prior to the adoption of the ordinance.  </w:t>
      </w:r>
    </w:p>
    <w:p w:rsidR="00C17321" w:rsidRDefault="00C17321" w:rsidP="0055731F">
      <w:pPr>
        <w:pStyle w:val="NoSpacing"/>
        <w:jc w:val="both"/>
        <w:rPr>
          <w:sz w:val="24"/>
          <w:szCs w:val="24"/>
        </w:rPr>
      </w:pPr>
    </w:p>
    <w:p w:rsidR="00C17321" w:rsidRDefault="00C17321" w:rsidP="0055731F">
      <w:pPr>
        <w:pStyle w:val="NoSpacing"/>
        <w:jc w:val="both"/>
        <w:rPr>
          <w:sz w:val="24"/>
          <w:szCs w:val="24"/>
        </w:rPr>
      </w:pPr>
      <w:r>
        <w:rPr>
          <w:sz w:val="24"/>
          <w:szCs w:val="24"/>
        </w:rPr>
        <w:t xml:space="preserve">Mr. Brown, Chairman of the Non-Conformity Committee stated the house was built in 1907; the garage was put up after 1958, but prior to 1969.  Both buildings on that particular lot comply with having those two uses on that lot, one the original house and the other is one apartment above a two car garage.  </w:t>
      </w:r>
    </w:p>
    <w:p w:rsidR="00C17321" w:rsidRDefault="00C17321" w:rsidP="0055731F">
      <w:pPr>
        <w:pStyle w:val="NoSpacing"/>
        <w:jc w:val="both"/>
        <w:rPr>
          <w:sz w:val="24"/>
          <w:szCs w:val="24"/>
        </w:rPr>
      </w:pPr>
    </w:p>
    <w:p w:rsidR="00C17321" w:rsidRDefault="00C17321" w:rsidP="0055731F">
      <w:pPr>
        <w:pStyle w:val="NoSpacing"/>
        <w:jc w:val="both"/>
        <w:rPr>
          <w:sz w:val="24"/>
          <w:szCs w:val="24"/>
        </w:rPr>
      </w:pPr>
      <w:r>
        <w:rPr>
          <w:sz w:val="24"/>
          <w:szCs w:val="24"/>
        </w:rPr>
        <w:t>Public portion opened by motion</w:t>
      </w:r>
    </w:p>
    <w:p w:rsidR="00957EC1" w:rsidRDefault="00957EC1" w:rsidP="0055731F">
      <w:pPr>
        <w:pStyle w:val="NoSpacing"/>
        <w:jc w:val="both"/>
        <w:rPr>
          <w:sz w:val="24"/>
          <w:szCs w:val="24"/>
        </w:rPr>
      </w:pPr>
    </w:p>
    <w:p w:rsidR="00957EC1" w:rsidRDefault="00957EC1" w:rsidP="0055731F">
      <w:pPr>
        <w:pStyle w:val="NoSpacing"/>
        <w:jc w:val="both"/>
        <w:rPr>
          <w:sz w:val="24"/>
          <w:szCs w:val="24"/>
        </w:rPr>
      </w:pPr>
      <w:r>
        <w:rPr>
          <w:sz w:val="24"/>
          <w:szCs w:val="24"/>
        </w:rPr>
        <w:t>Joseph Servidio – 18 Homestead Ave – questions regarding the definition of a non-conforming use</w:t>
      </w:r>
    </w:p>
    <w:p w:rsidR="00957EC1" w:rsidRDefault="00957EC1" w:rsidP="0055731F">
      <w:pPr>
        <w:pStyle w:val="NoSpacing"/>
        <w:jc w:val="both"/>
        <w:rPr>
          <w:sz w:val="24"/>
          <w:szCs w:val="24"/>
        </w:rPr>
      </w:pPr>
    </w:p>
    <w:p w:rsidR="00C17321" w:rsidRDefault="00C17321" w:rsidP="0055731F">
      <w:pPr>
        <w:pStyle w:val="NoSpacing"/>
        <w:jc w:val="both"/>
        <w:rPr>
          <w:sz w:val="24"/>
          <w:szCs w:val="24"/>
        </w:rPr>
      </w:pPr>
      <w:r>
        <w:rPr>
          <w:sz w:val="24"/>
          <w:szCs w:val="24"/>
        </w:rPr>
        <w:t>Public portion closed by motion</w:t>
      </w:r>
    </w:p>
    <w:p w:rsidR="00C17321" w:rsidRDefault="00C17321" w:rsidP="0055731F">
      <w:pPr>
        <w:pStyle w:val="NoSpacing"/>
        <w:jc w:val="both"/>
        <w:rPr>
          <w:sz w:val="24"/>
          <w:szCs w:val="24"/>
        </w:rPr>
      </w:pPr>
    </w:p>
    <w:p w:rsidR="00C17321" w:rsidRDefault="00957EC1" w:rsidP="0055731F">
      <w:pPr>
        <w:pStyle w:val="NoSpacing"/>
        <w:jc w:val="both"/>
        <w:rPr>
          <w:sz w:val="24"/>
          <w:szCs w:val="24"/>
        </w:rPr>
      </w:pPr>
      <w:r>
        <w:rPr>
          <w:sz w:val="24"/>
          <w:szCs w:val="24"/>
        </w:rPr>
        <w:t>Motion to approve as presented</w:t>
      </w:r>
    </w:p>
    <w:p w:rsidR="00957EC1" w:rsidRDefault="00957EC1" w:rsidP="0055731F">
      <w:pPr>
        <w:pStyle w:val="NoSpacing"/>
        <w:jc w:val="both"/>
        <w:rPr>
          <w:sz w:val="24"/>
          <w:szCs w:val="24"/>
        </w:rPr>
      </w:pPr>
    </w:p>
    <w:p w:rsidR="00957EC1" w:rsidRDefault="00957EC1" w:rsidP="0055731F">
      <w:pPr>
        <w:pStyle w:val="NoSpacing"/>
        <w:jc w:val="both"/>
        <w:rPr>
          <w:sz w:val="24"/>
          <w:szCs w:val="24"/>
        </w:rPr>
      </w:pPr>
      <w:r>
        <w:rPr>
          <w:sz w:val="24"/>
          <w:szCs w:val="24"/>
        </w:rPr>
        <w:t>Motion:  Nargiso</w:t>
      </w:r>
    </w:p>
    <w:p w:rsidR="00957EC1" w:rsidRDefault="00957EC1" w:rsidP="0055731F">
      <w:pPr>
        <w:pStyle w:val="NoSpacing"/>
        <w:jc w:val="both"/>
        <w:rPr>
          <w:sz w:val="24"/>
          <w:szCs w:val="24"/>
        </w:rPr>
      </w:pPr>
      <w:r>
        <w:rPr>
          <w:sz w:val="24"/>
          <w:szCs w:val="24"/>
        </w:rPr>
        <w:t>Second:  Hauck</w:t>
      </w:r>
    </w:p>
    <w:p w:rsidR="00957EC1" w:rsidRDefault="00957EC1" w:rsidP="0055731F">
      <w:pPr>
        <w:pStyle w:val="NoSpacing"/>
        <w:jc w:val="both"/>
        <w:rPr>
          <w:sz w:val="24"/>
          <w:szCs w:val="24"/>
        </w:rPr>
      </w:pPr>
      <w:r>
        <w:rPr>
          <w:sz w:val="24"/>
          <w:szCs w:val="24"/>
        </w:rPr>
        <w:t>Voted Aye:  Donnelly, Hauck, Grygus, Nargiso, Brown</w:t>
      </w:r>
    </w:p>
    <w:p w:rsidR="00957EC1" w:rsidRDefault="00957EC1" w:rsidP="0055731F">
      <w:pPr>
        <w:pStyle w:val="NoSpacing"/>
        <w:jc w:val="both"/>
        <w:rPr>
          <w:sz w:val="24"/>
          <w:szCs w:val="24"/>
        </w:rPr>
      </w:pPr>
      <w:r>
        <w:rPr>
          <w:sz w:val="24"/>
          <w:szCs w:val="24"/>
        </w:rPr>
        <w:t xml:space="preserve">Voted Nay: None  </w:t>
      </w:r>
    </w:p>
    <w:p w:rsidR="00957EC1" w:rsidRDefault="00957EC1" w:rsidP="0055731F">
      <w:pPr>
        <w:pStyle w:val="NoSpacing"/>
        <w:jc w:val="both"/>
        <w:rPr>
          <w:sz w:val="24"/>
          <w:szCs w:val="24"/>
        </w:rPr>
      </w:pPr>
    </w:p>
    <w:p w:rsidR="00957EC1" w:rsidRDefault="00957EC1" w:rsidP="0055731F">
      <w:pPr>
        <w:pStyle w:val="NoSpacing"/>
        <w:jc w:val="both"/>
        <w:rPr>
          <w:b/>
          <w:sz w:val="24"/>
          <w:szCs w:val="24"/>
        </w:rPr>
      </w:pPr>
      <w:r w:rsidRPr="00957EC1">
        <w:rPr>
          <w:b/>
          <w:sz w:val="24"/>
          <w:szCs w:val="24"/>
        </w:rPr>
        <w:t>APPROVAL OF VOUCHERS</w:t>
      </w:r>
    </w:p>
    <w:p w:rsidR="00957EC1" w:rsidRPr="00957EC1" w:rsidRDefault="00957EC1" w:rsidP="0055731F">
      <w:pPr>
        <w:pStyle w:val="NoSpacing"/>
        <w:jc w:val="both"/>
        <w:rPr>
          <w:b/>
          <w:sz w:val="24"/>
          <w:szCs w:val="24"/>
        </w:rPr>
      </w:pPr>
    </w:p>
    <w:p w:rsidR="00957EC1" w:rsidRDefault="00957EC1" w:rsidP="0055731F">
      <w:pPr>
        <w:pStyle w:val="NoSpacing"/>
        <w:jc w:val="both"/>
        <w:rPr>
          <w:sz w:val="24"/>
          <w:szCs w:val="24"/>
        </w:rPr>
      </w:pPr>
      <w:r>
        <w:rPr>
          <w:sz w:val="24"/>
          <w:szCs w:val="24"/>
        </w:rPr>
        <w:t>Motion to approve as submitted</w:t>
      </w:r>
    </w:p>
    <w:p w:rsidR="00957EC1" w:rsidRDefault="00957EC1" w:rsidP="0055731F">
      <w:pPr>
        <w:pStyle w:val="NoSpacing"/>
        <w:jc w:val="both"/>
        <w:rPr>
          <w:sz w:val="24"/>
          <w:szCs w:val="24"/>
        </w:rPr>
      </w:pPr>
      <w:r>
        <w:rPr>
          <w:sz w:val="24"/>
          <w:szCs w:val="24"/>
        </w:rPr>
        <w:t>Motion:  Donnelly</w:t>
      </w:r>
    </w:p>
    <w:p w:rsidR="00957EC1" w:rsidRDefault="00957EC1" w:rsidP="0055731F">
      <w:pPr>
        <w:pStyle w:val="NoSpacing"/>
        <w:jc w:val="both"/>
        <w:rPr>
          <w:sz w:val="24"/>
          <w:szCs w:val="24"/>
        </w:rPr>
      </w:pPr>
      <w:r>
        <w:rPr>
          <w:sz w:val="24"/>
          <w:szCs w:val="24"/>
        </w:rPr>
        <w:t>Second:  Hauck</w:t>
      </w:r>
    </w:p>
    <w:p w:rsidR="00957EC1" w:rsidRDefault="00957EC1" w:rsidP="0055731F">
      <w:pPr>
        <w:pStyle w:val="NoSpacing"/>
        <w:jc w:val="both"/>
        <w:rPr>
          <w:sz w:val="24"/>
          <w:szCs w:val="24"/>
        </w:rPr>
      </w:pPr>
      <w:r>
        <w:rPr>
          <w:sz w:val="24"/>
          <w:szCs w:val="24"/>
        </w:rPr>
        <w:lastRenderedPageBreak/>
        <w:t>Voted Aye:  Donnelly, Hauck, Brown</w:t>
      </w:r>
    </w:p>
    <w:p w:rsidR="00957EC1" w:rsidRDefault="00957EC1" w:rsidP="0055731F">
      <w:pPr>
        <w:pStyle w:val="NoSpacing"/>
        <w:jc w:val="both"/>
        <w:rPr>
          <w:sz w:val="24"/>
          <w:szCs w:val="24"/>
        </w:rPr>
      </w:pPr>
      <w:r>
        <w:rPr>
          <w:sz w:val="24"/>
          <w:szCs w:val="24"/>
        </w:rPr>
        <w:t>Voted Nay:  None</w:t>
      </w:r>
    </w:p>
    <w:p w:rsidR="00957EC1" w:rsidRPr="00957EC1" w:rsidRDefault="00957EC1" w:rsidP="0055731F">
      <w:pPr>
        <w:pStyle w:val="NoSpacing"/>
        <w:jc w:val="both"/>
        <w:rPr>
          <w:b/>
          <w:sz w:val="24"/>
          <w:szCs w:val="24"/>
        </w:rPr>
      </w:pPr>
    </w:p>
    <w:p w:rsidR="00957EC1" w:rsidRDefault="00957EC1" w:rsidP="0055731F">
      <w:pPr>
        <w:pStyle w:val="NoSpacing"/>
        <w:jc w:val="both"/>
        <w:rPr>
          <w:sz w:val="24"/>
          <w:szCs w:val="24"/>
        </w:rPr>
      </w:pPr>
      <w:r w:rsidRPr="00957EC1">
        <w:rPr>
          <w:b/>
          <w:sz w:val="24"/>
          <w:szCs w:val="24"/>
        </w:rPr>
        <w:t xml:space="preserve">APPROVAL OF </w:t>
      </w:r>
      <w:r w:rsidR="001E431C" w:rsidRPr="00957EC1">
        <w:rPr>
          <w:b/>
          <w:sz w:val="24"/>
          <w:szCs w:val="24"/>
        </w:rPr>
        <w:t>MINUTES</w:t>
      </w:r>
      <w:r w:rsidR="001E431C">
        <w:rPr>
          <w:sz w:val="24"/>
          <w:szCs w:val="24"/>
        </w:rPr>
        <w:t xml:space="preserve"> -</w:t>
      </w:r>
      <w:r>
        <w:rPr>
          <w:sz w:val="24"/>
          <w:szCs w:val="24"/>
        </w:rPr>
        <w:t xml:space="preserve"> April and May 2018 minutes</w:t>
      </w:r>
    </w:p>
    <w:p w:rsidR="00957EC1" w:rsidRDefault="00957EC1" w:rsidP="0055731F">
      <w:pPr>
        <w:pStyle w:val="NoSpacing"/>
        <w:jc w:val="both"/>
        <w:rPr>
          <w:sz w:val="24"/>
          <w:szCs w:val="24"/>
        </w:rPr>
      </w:pPr>
      <w:r>
        <w:rPr>
          <w:sz w:val="24"/>
          <w:szCs w:val="24"/>
        </w:rPr>
        <w:t>Motion to approve</w:t>
      </w:r>
    </w:p>
    <w:p w:rsidR="00957EC1" w:rsidRDefault="00957EC1" w:rsidP="0055731F">
      <w:pPr>
        <w:pStyle w:val="NoSpacing"/>
        <w:jc w:val="both"/>
        <w:rPr>
          <w:sz w:val="24"/>
          <w:szCs w:val="24"/>
        </w:rPr>
      </w:pPr>
      <w:r>
        <w:rPr>
          <w:sz w:val="24"/>
          <w:szCs w:val="24"/>
        </w:rPr>
        <w:t>Motion:  Hauck</w:t>
      </w:r>
    </w:p>
    <w:p w:rsidR="00957EC1" w:rsidRDefault="00957EC1" w:rsidP="0055731F">
      <w:pPr>
        <w:pStyle w:val="NoSpacing"/>
        <w:jc w:val="both"/>
        <w:rPr>
          <w:sz w:val="24"/>
          <w:szCs w:val="24"/>
        </w:rPr>
      </w:pPr>
      <w:r>
        <w:rPr>
          <w:sz w:val="24"/>
          <w:szCs w:val="24"/>
        </w:rPr>
        <w:t>Second:  Donnelly</w:t>
      </w:r>
    </w:p>
    <w:p w:rsidR="00957EC1" w:rsidRDefault="00957EC1" w:rsidP="0055731F">
      <w:pPr>
        <w:pStyle w:val="NoSpacing"/>
        <w:jc w:val="both"/>
        <w:rPr>
          <w:sz w:val="24"/>
          <w:szCs w:val="24"/>
        </w:rPr>
      </w:pPr>
      <w:r>
        <w:rPr>
          <w:sz w:val="24"/>
          <w:szCs w:val="24"/>
        </w:rPr>
        <w:t>Voted Aye:  Donnelly</w:t>
      </w:r>
      <w:r w:rsidR="009601B6">
        <w:rPr>
          <w:sz w:val="24"/>
          <w:szCs w:val="24"/>
        </w:rPr>
        <w:t>, Hauck, Brown</w:t>
      </w:r>
    </w:p>
    <w:p w:rsidR="009601B6" w:rsidRDefault="009601B6" w:rsidP="0055731F">
      <w:pPr>
        <w:pStyle w:val="NoSpacing"/>
        <w:jc w:val="both"/>
        <w:rPr>
          <w:sz w:val="24"/>
          <w:szCs w:val="24"/>
        </w:rPr>
      </w:pPr>
    </w:p>
    <w:p w:rsidR="009601B6" w:rsidRPr="009601B6" w:rsidRDefault="009601B6" w:rsidP="0055731F">
      <w:pPr>
        <w:pStyle w:val="NoSpacing"/>
        <w:jc w:val="both"/>
        <w:rPr>
          <w:b/>
          <w:sz w:val="24"/>
          <w:szCs w:val="24"/>
        </w:rPr>
      </w:pPr>
      <w:r w:rsidRPr="009601B6">
        <w:rPr>
          <w:b/>
          <w:sz w:val="24"/>
          <w:szCs w:val="24"/>
        </w:rPr>
        <w:t>RESOLTUIONS:</w:t>
      </w:r>
    </w:p>
    <w:p w:rsidR="009601B6" w:rsidRDefault="009601B6" w:rsidP="0055731F">
      <w:pPr>
        <w:pStyle w:val="NoSpacing"/>
        <w:jc w:val="both"/>
        <w:rPr>
          <w:sz w:val="24"/>
          <w:szCs w:val="24"/>
        </w:rPr>
      </w:pPr>
    </w:p>
    <w:p w:rsidR="009601B6" w:rsidRDefault="009601B6" w:rsidP="0055731F">
      <w:pPr>
        <w:pStyle w:val="NoSpacing"/>
        <w:jc w:val="both"/>
        <w:rPr>
          <w:sz w:val="24"/>
          <w:szCs w:val="24"/>
        </w:rPr>
      </w:pPr>
      <w:r>
        <w:rPr>
          <w:sz w:val="24"/>
          <w:szCs w:val="24"/>
        </w:rPr>
        <w:t>18-191Va</w:t>
      </w:r>
      <w:r>
        <w:rPr>
          <w:sz w:val="24"/>
          <w:szCs w:val="24"/>
        </w:rPr>
        <w:tab/>
        <w:t>214 Main Street LLC</w:t>
      </w:r>
    </w:p>
    <w:p w:rsidR="009601B6" w:rsidRDefault="009601B6" w:rsidP="0055731F">
      <w:pPr>
        <w:pStyle w:val="NoSpacing"/>
        <w:jc w:val="both"/>
        <w:rPr>
          <w:sz w:val="24"/>
          <w:szCs w:val="24"/>
        </w:rPr>
      </w:pPr>
      <w:r>
        <w:rPr>
          <w:sz w:val="24"/>
          <w:szCs w:val="24"/>
        </w:rPr>
        <w:tab/>
      </w:r>
      <w:r>
        <w:rPr>
          <w:sz w:val="24"/>
          <w:szCs w:val="24"/>
        </w:rPr>
        <w:tab/>
        <w:t>214 Main Street</w:t>
      </w:r>
    </w:p>
    <w:p w:rsidR="009601B6" w:rsidRDefault="009601B6" w:rsidP="0055731F">
      <w:pPr>
        <w:pStyle w:val="NoSpacing"/>
        <w:jc w:val="both"/>
        <w:rPr>
          <w:sz w:val="24"/>
          <w:szCs w:val="24"/>
        </w:rPr>
      </w:pPr>
    </w:p>
    <w:p w:rsidR="009601B6" w:rsidRDefault="009601B6" w:rsidP="0055731F">
      <w:pPr>
        <w:pStyle w:val="NoSpacing"/>
        <w:jc w:val="both"/>
        <w:rPr>
          <w:sz w:val="24"/>
          <w:szCs w:val="24"/>
        </w:rPr>
      </w:pPr>
      <w:r>
        <w:rPr>
          <w:sz w:val="24"/>
          <w:szCs w:val="24"/>
        </w:rPr>
        <w:t>Motion to approve as submitted</w:t>
      </w:r>
    </w:p>
    <w:p w:rsidR="009601B6" w:rsidRDefault="009601B6" w:rsidP="0055731F">
      <w:pPr>
        <w:pStyle w:val="NoSpacing"/>
        <w:jc w:val="both"/>
        <w:rPr>
          <w:sz w:val="24"/>
          <w:szCs w:val="24"/>
        </w:rPr>
      </w:pPr>
      <w:r>
        <w:rPr>
          <w:sz w:val="24"/>
          <w:szCs w:val="24"/>
        </w:rPr>
        <w:t>Motion: Hauck</w:t>
      </w:r>
    </w:p>
    <w:p w:rsidR="009601B6" w:rsidRDefault="009601B6" w:rsidP="0055731F">
      <w:pPr>
        <w:pStyle w:val="NoSpacing"/>
        <w:jc w:val="both"/>
        <w:rPr>
          <w:sz w:val="24"/>
          <w:szCs w:val="24"/>
        </w:rPr>
      </w:pPr>
      <w:r>
        <w:rPr>
          <w:sz w:val="24"/>
          <w:szCs w:val="24"/>
        </w:rPr>
        <w:t>Second:  Donnelly</w:t>
      </w:r>
    </w:p>
    <w:p w:rsidR="009601B6" w:rsidRDefault="009601B6" w:rsidP="0055731F">
      <w:pPr>
        <w:pStyle w:val="NoSpacing"/>
        <w:jc w:val="both"/>
        <w:rPr>
          <w:sz w:val="24"/>
          <w:szCs w:val="24"/>
        </w:rPr>
      </w:pPr>
      <w:r>
        <w:rPr>
          <w:sz w:val="24"/>
          <w:szCs w:val="24"/>
        </w:rPr>
        <w:t>Voted Aye:  Donnelly, Hauck, Brown</w:t>
      </w:r>
    </w:p>
    <w:p w:rsidR="009601B6" w:rsidRDefault="009601B6" w:rsidP="0055731F">
      <w:pPr>
        <w:pStyle w:val="NoSpacing"/>
        <w:jc w:val="both"/>
        <w:rPr>
          <w:sz w:val="24"/>
          <w:szCs w:val="24"/>
        </w:rPr>
      </w:pPr>
      <w:r>
        <w:rPr>
          <w:sz w:val="24"/>
          <w:szCs w:val="24"/>
        </w:rPr>
        <w:t>Voted Nay:  None</w:t>
      </w:r>
    </w:p>
    <w:p w:rsidR="009601B6" w:rsidRDefault="009601B6" w:rsidP="0055731F">
      <w:pPr>
        <w:pStyle w:val="NoSpacing"/>
        <w:jc w:val="both"/>
        <w:rPr>
          <w:sz w:val="24"/>
          <w:szCs w:val="24"/>
        </w:rPr>
      </w:pPr>
    </w:p>
    <w:p w:rsidR="009601B6" w:rsidRDefault="009601B6" w:rsidP="0055731F">
      <w:pPr>
        <w:pStyle w:val="NoSpacing"/>
        <w:jc w:val="both"/>
        <w:rPr>
          <w:sz w:val="24"/>
          <w:szCs w:val="24"/>
        </w:rPr>
      </w:pPr>
      <w:r>
        <w:rPr>
          <w:sz w:val="24"/>
          <w:szCs w:val="24"/>
        </w:rPr>
        <w:t>Workshop for July 12, 2018 has been cancelled by Motion</w:t>
      </w:r>
    </w:p>
    <w:p w:rsidR="009601B6" w:rsidRDefault="009601B6" w:rsidP="0055731F">
      <w:pPr>
        <w:pStyle w:val="NoSpacing"/>
        <w:jc w:val="both"/>
        <w:rPr>
          <w:sz w:val="24"/>
          <w:szCs w:val="24"/>
        </w:rPr>
      </w:pPr>
      <w:r>
        <w:rPr>
          <w:sz w:val="24"/>
          <w:szCs w:val="24"/>
        </w:rPr>
        <w:t>Motion:  Donnelly</w:t>
      </w:r>
    </w:p>
    <w:p w:rsidR="009601B6" w:rsidRDefault="009601B6" w:rsidP="0055731F">
      <w:pPr>
        <w:pStyle w:val="NoSpacing"/>
        <w:jc w:val="both"/>
        <w:rPr>
          <w:sz w:val="24"/>
          <w:szCs w:val="24"/>
        </w:rPr>
      </w:pPr>
      <w:r>
        <w:rPr>
          <w:sz w:val="24"/>
          <w:szCs w:val="24"/>
        </w:rPr>
        <w:t>Second:  Hauck</w:t>
      </w:r>
    </w:p>
    <w:p w:rsidR="009601B6" w:rsidRDefault="009601B6" w:rsidP="0055731F">
      <w:pPr>
        <w:pStyle w:val="NoSpacing"/>
        <w:jc w:val="both"/>
        <w:rPr>
          <w:sz w:val="24"/>
          <w:szCs w:val="24"/>
        </w:rPr>
      </w:pPr>
      <w:r>
        <w:rPr>
          <w:sz w:val="24"/>
          <w:szCs w:val="24"/>
        </w:rPr>
        <w:t>Voted Aye:  Donnelly Hauck, Brown</w:t>
      </w:r>
    </w:p>
    <w:p w:rsidR="009601B6" w:rsidRDefault="009601B6" w:rsidP="0055731F">
      <w:pPr>
        <w:pStyle w:val="NoSpacing"/>
        <w:jc w:val="both"/>
        <w:rPr>
          <w:sz w:val="24"/>
          <w:szCs w:val="24"/>
        </w:rPr>
      </w:pPr>
      <w:r>
        <w:rPr>
          <w:sz w:val="24"/>
          <w:szCs w:val="24"/>
        </w:rPr>
        <w:t>Voted Nay:  None</w:t>
      </w:r>
    </w:p>
    <w:p w:rsidR="009601B6" w:rsidRDefault="009601B6" w:rsidP="0055731F">
      <w:pPr>
        <w:pStyle w:val="NoSpacing"/>
        <w:jc w:val="both"/>
        <w:rPr>
          <w:sz w:val="24"/>
          <w:szCs w:val="24"/>
        </w:rPr>
      </w:pPr>
    </w:p>
    <w:p w:rsidR="009601B6" w:rsidRDefault="009601B6" w:rsidP="0055731F">
      <w:pPr>
        <w:pStyle w:val="NoSpacing"/>
        <w:jc w:val="both"/>
        <w:rPr>
          <w:sz w:val="24"/>
          <w:szCs w:val="24"/>
        </w:rPr>
      </w:pPr>
      <w:r>
        <w:rPr>
          <w:sz w:val="24"/>
          <w:szCs w:val="24"/>
        </w:rPr>
        <w:t>Motion to Adjourn</w:t>
      </w:r>
    </w:p>
    <w:p w:rsidR="009601B6" w:rsidRDefault="009601B6" w:rsidP="0055731F">
      <w:pPr>
        <w:pStyle w:val="NoSpacing"/>
        <w:jc w:val="both"/>
        <w:rPr>
          <w:sz w:val="24"/>
          <w:szCs w:val="24"/>
        </w:rPr>
      </w:pPr>
      <w:r>
        <w:rPr>
          <w:sz w:val="24"/>
          <w:szCs w:val="24"/>
        </w:rPr>
        <w:t>Motion:  Donnelly</w:t>
      </w:r>
    </w:p>
    <w:p w:rsidR="009601B6" w:rsidRDefault="009601B6" w:rsidP="0055731F">
      <w:pPr>
        <w:pStyle w:val="NoSpacing"/>
        <w:jc w:val="both"/>
        <w:rPr>
          <w:sz w:val="24"/>
          <w:szCs w:val="24"/>
        </w:rPr>
      </w:pPr>
      <w:r>
        <w:rPr>
          <w:sz w:val="24"/>
          <w:szCs w:val="24"/>
        </w:rPr>
        <w:t>Second:  Hauck</w:t>
      </w:r>
    </w:p>
    <w:p w:rsidR="009601B6" w:rsidRDefault="009601B6" w:rsidP="0055731F">
      <w:pPr>
        <w:pStyle w:val="NoSpacing"/>
        <w:jc w:val="both"/>
        <w:rPr>
          <w:sz w:val="24"/>
          <w:szCs w:val="24"/>
        </w:rPr>
      </w:pPr>
      <w:r>
        <w:rPr>
          <w:sz w:val="24"/>
          <w:szCs w:val="24"/>
        </w:rPr>
        <w:t>All Ayes</w:t>
      </w:r>
    </w:p>
    <w:p w:rsidR="009601B6" w:rsidRDefault="009601B6" w:rsidP="0055731F">
      <w:pPr>
        <w:pStyle w:val="NoSpacing"/>
        <w:pBdr>
          <w:bottom w:val="single" w:sz="12" w:space="1" w:color="auto"/>
        </w:pBdr>
        <w:jc w:val="both"/>
        <w:rPr>
          <w:sz w:val="24"/>
          <w:szCs w:val="24"/>
        </w:rPr>
      </w:pPr>
    </w:p>
    <w:p w:rsidR="009601B6" w:rsidRDefault="009601B6" w:rsidP="0055731F">
      <w:pPr>
        <w:pStyle w:val="NoSpacing"/>
        <w:jc w:val="both"/>
        <w:rPr>
          <w:sz w:val="24"/>
          <w:szCs w:val="24"/>
        </w:rPr>
      </w:pPr>
    </w:p>
    <w:p w:rsidR="009601B6" w:rsidRDefault="009601B6" w:rsidP="0055731F">
      <w:pPr>
        <w:pStyle w:val="NoSpacing"/>
        <w:jc w:val="both"/>
        <w:rPr>
          <w:sz w:val="24"/>
          <w:szCs w:val="24"/>
        </w:rPr>
      </w:pPr>
    </w:p>
    <w:p w:rsidR="009601B6" w:rsidRDefault="009601B6" w:rsidP="0055731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w:t>
      </w:r>
    </w:p>
    <w:p w:rsidR="009601B6" w:rsidRDefault="009601B6" w:rsidP="0055731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w:t>
      </w:r>
      <w:r w:rsidR="00932167">
        <w:rPr>
          <w:sz w:val="24"/>
          <w:szCs w:val="24"/>
        </w:rPr>
        <w:t xml:space="preserve"> – Planning Board</w:t>
      </w:r>
    </w:p>
    <w:p w:rsidR="00932167" w:rsidRDefault="00932167" w:rsidP="0055731F">
      <w:pPr>
        <w:pStyle w:val="NoSpacing"/>
        <w:jc w:val="both"/>
        <w:rPr>
          <w:sz w:val="24"/>
          <w:szCs w:val="24"/>
        </w:rPr>
      </w:pPr>
    </w:p>
    <w:p w:rsidR="00932167" w:rsidRDefault="00932167" w:rsidP="0055731F">
      <w:pPr>
        <w:pStyle w:val="NoSpacing"/>
        <w:jc w:val="both"/>
        <w:rPr>
          <w:sz w:val="24"/>
          <w:szCs w:val="24"/>
        </w:rPr>
      </w:pPr>
      <w:r>
        <w:rPr>
          <w:sz w:val="24"/>
          <w:szCs w:val="24"/>
        </w:rPr>
        <w:t>ATTEST:</w:t>
      </w:r>
    </w:p>
    <w:p w:rsidR="00932167" w:rsidRDefault="00932167" w:rsidP="0055731F">
      <w:pPr>
        <w:pStyle w:val="NoSpacing"/>
        <w:jc w:val="both"/>
        <w:rPr>
          <w:sz w:val="24"/>
          <w:szCs w:val="24"/>
        </w:rPr>
      </w:pPr>
      <w:r>
        <w:rPr>
          <w:sz w:val="24"/>
          <w:szCs w:val="24"/>
        </w:rPr>
        <w:tab/>
      </w:r>
      <w:r>
        <w:rPr>
          <w:sz w:val="24"/>
          <w:szCs w:val="24"/>
        </w:rPr>
        <w:tab/>
        <w:t>_____________________________</w:t>
      </w:r>
    </w:p>
    <w:p w:rsidR="00932167" w:rsidRDefault="00932167" w:rsidP="0055731F">
      <w:pPr>
        <w:pStyle w:val="NoSpacing"/>
        <w:jc w:val="both"/>
        <w:rPr>
          <w:sz w:val="24"/>
          <w:szCs w:val="24"/>
        </w:rPr>
      </w:pPr>
      <w:r>
        <w:rPr>
          <w:sz w:val="24"/>
          <w:szCs w:val="24"/>
        </w:rPr>
        <w:tab/>
      </w:r>
      <w:r>
        <w:rPr>
          <w:sz w:val="24"/>
          <w:szCs w:val="24"/>
        </w:rPr>
        <w:tab/>
        <w:t>Secretary – Planning Board</w:t>
      </w:r>
    </w:p>
    <w:p w:rsidR="00932167" w:rsidRDefault="00932167" w:rsidP="0055731F">
      <w:pPr>
        <w:pStyle w:val="NoSpacing"/>
        <w:jc w:val="both"/>
        <w:rPr>
          <w:sz w:val="24"/>
          <w:szCs w:val="24"/>
        </w:rPr>
      </w:pPr>
    </w:p>
    <w:p w:rsidR="00932167" w:rsidRDefault="00932167" w:rsidP="0055731F">
      <w:pPr>
        <w:pStyle w:val="NoSpacing"/>
        <w:jc w:val="both"/>
        <w:rPr>
          <w:sz w:val="24"/>
          <w:szCs w:val="24"/>
        </w:rPr>
      </w:pPr>
      <w:r>
        <w:rPr>
          <w:sz w:val="24"/>
          <w:szCs w:val="24"/>
        </w:rPr>
        <w:t>ADOPTED:  ___________________</w:t>
      </w:r>
      <w:bookmarkStart w:id="0" w:name="_GoBack"/>
      <w:bookmarkEnd w:id="0"/>
    </w:p>
    <w:p w:rsidR="009601B6" w:rsidRDefault="009601B6" w:rsidP="0055731F">
      <w:pPr>
        <w:pStyle w:val="NoSpacing"/>
        <w:jc w:val="both"/>
        <w:rPr>
          <w:sz w:val="24"/>
          <w:szCs w:val="24"/>
        </w:rPr>
      </w:pPr>
    </w:p>
    <w:p w:rsidR="009601B6" w:rsidRPr="009601B6" w:rsidRDefault="009601B6" w:rsidP="0055731F">
      <w:pPr>
        <w:pStyle w:val="NoSpacing"/>
        <w:jc w:val="both"/>
        <w:rPr>
          <w:sz w:val="24"/>
          <w:szCs w:val="24"/>
        </w:rPr>
      </w:pPr>
    </w:p>
    <w:p w:rsidR="009601B6" w:rsidRDefault="009601B6" w:rsidP="0055731F">
      <w:pPr>
        <w:pStyle w:val="NoSpacing"/>
        <w:jc w:val="both"/>
        <w:rPr>
          <w:sz w:val="24"/>
          <w:szCs w:val="24"/>
        </w:rPr>
      </w:pPr>
    </w:p>
    <w:p w:rsidR="004F379D" w:rsidRDefault="004F379D" w:rsidP="0055731F">
      <w:pPr>
        <w:pStyle w:val="NoSpacing"/>
        <w:jc w:val="both"/>
        <w:rPr>
          <w:sz w:val="24"/>
          <w:szCs w:val="24"/>
        </w:rPr>
      </w:pPr>
    </w:p>
    <w:p w:rsidR="004F379D" w:rsidRDefault="004F379D" w:rsidP="0055731F">
      <w:pPr>
        <w:pStyle w:val="NoSpacing"/>
        <w:jc w:val="both"/>
        <w:rPr>
          <w:sz w:val="24"/>
          <w:szCs w:val="24"/>
        </w:rPr>
      </w:pPr>
    </w:p>
    <w:p w:rsidR="0055731F" w:rsidRDefault="0055731F" w:rsidP="0055731F">
      <w:pPr>
        <w:pStyle w:val="NoSpacing"/>
        <w:jc w:val="both"/>
        <w:rPr>
          <w:sz w:val="24"/>
          <w:szCs w:val="24"/>
        </w:rPr>
      </w:pPr>
    </w:p>
    <w:p w:rsidR="0055731F" w:rsidRPr="0055731F" w:rsidRDefault="0055731F" w:rsidP="0055731F">
      <w:pPr>
        <w:pStyle w:val="NoSpacing"/>
        <w:jc w:val="both"/>
        <w:rPr>
          <w:sz w:val="24"/>
          <w:szCs w:val="24"/>
        </w:rPr>
      </w:pPr>
    </w:p>
    <w:sectPr w:rsidR="0055731F" w:rsidRPr="00557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1F"/>
    <w:rsid w:val="001E431C"/>
    <w:rsid w:val="004F379D"/>
    <w:rsid w:val="0055731F"/>
    <w:rsid w:val="00932167"/>
    <w:rsid w:val="00957EC1"/>
    <w:rsid w:val="009601B6"/>
    <w:rsid w:val="009A1A5A"/>
    <w:rsid w:val="00C17321"/>
    <w:rsid w:val="00CF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3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3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dcterms:created xsi:type="dcterms:W3CDTF">2018-07-18T15:51:00Z</dcterms:created>
  <dcterms:modified xsi:type="dcterms:W3CDTF">2018-07-18T17:14:00Z</dcterms:modified>
</cp:coreProperties>
</file>